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E9" w:rsidRPr="00E1760E" w:rsidRDefault="006C59E9" w:rsidP="006C59E9">
      <w:pPr>
        <w:keepNext/>
        <w:spacing w:after="120"/>
        <w:jc w:val="center"/>
        <w:rPr>
          <w:b/>
          <w:sz w:val="24"/>
        </w:rPr>
      </w:pPr>
      <w:r w:rsidRPr="00E1760E">
        <w:rPr>
          <w:b/>
          <w:sz w:val="24"/>
        </w:rPr>
        <w:t xml:space="preserve">Regulamin przyznawania Stypendium Samorządu Myszkowa </w:t>
      </w:r>
    </w:p>
    <w:p w:rsidR="006C59E9" w:rsidRPr="00E1760E" w:rsidRDefault="006C59E9" w:rsidP="006C59E9">
      <w:pPr>
        <w:keepNext/>
        <w:spacing w:after="120"/>
        <w:jc w:val="center"/>
        <w:rPr>
          <w:b/>
          <w:sz w:val="24"/>
        </w:rPr>
      </w:pPr>
      <w:r w:rsidRPr="00E1760E">
        <w:rPr>
          <w:b/>
          <w:sz w:val="24"/>
        </w:rPr>
        <w:t xml:space="preserve">w ramach Gminnego Programu Stypendialnego Samorządu Myszkowa </w:t>
      </w:r>
    </w:p>
    <w:p w:rsidR="006C59E9" w:rsidRPr="00E1760E" w:rsidRDefault="006C59E9" w:rsidP="006C59E9">
      <w:pPr>
        <w:keepNext/>
        <w:spacing w:after="120"/>
        <w:jc w:val="center"/>
        <w:rPr>
          <w:sz w:val="24"/>
        </w:rPr>
      </w:pPr>
      <w:r w:rsidRPr="00E1760E">
        <w:rPr>
          <w:b/>
          <w:sz w:val="24"/>
        </w:rPr>
        <w:t>dla Uczniów Szczególnie Uzdolnionych "OMNIBUS"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Beneficjenci: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Stypendium pod nazwą "OMNIBUS" przyznaje się uczniom uczęszczającym do: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publicznych szkół podstawowych na terenie miasta Myszkowa z wyłączeniem uczniów klas I-III,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Szkoły Muzycznej I Stopnia w Myszkowie.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Kandydat do stypendium za wyniki w nauce i znaczące osiągnięcia naukowe lub artystyczne musi  uzyskać z klasyfikacji rocznej w roku szkolnym poprzedzającym przyznanie stypendium średnią ocen z obowiązkowych zajęć edukacyjnych co najmniej 4,75.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Kandydat do stypendium za wyniki w nauce i znaczące osiągnięcia sportowe musi uzyskać z klasyfikacji rocznej w roku szkolnym poprzedzającym przyznanie stypendium średnią ocen z obowiązkowych zajęć edukacyjnych co najmniej 4,00.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b/>
          <w:color w:val="000000"/>
        </w:rPr>
        <w:t>Zgłaszanie wniosków o przyznanie stypendium.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Wniosek o przyznanie stypendium w ramach Gminnego Programu Stypendialnego Samorządu Myszkowa dla Uczniów Szczególnie Uzdolnionych „OMNIBUS" składa rodzic (opiekun prawny).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 xml:space="preserve">Wniosek należy złożyć w biurze podawczym Urzędu Miasta w Myszkowie w terminie </w:t>
      </w:r>
      <w:r>
        <w:rPr>
          <w:b/>
          <w:color w:val="000000"/>
        </w:rPr>
        <w:t xml:space="preserve">do dnia 15 września </w:t>
      </w:r>
      <w:r>
        <w:rPr>
          <w:color w:val="000000"/>
        </w:rPr>
        <w:t xml:space="preserve">następującego po roku szkolnym, w którym uczeń spełnił warunki ubiegania się o stypendium. 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wniosku o przyznanie stypendium należy dołączyć dokumenty potwierdzające spełnianie odp</w:t>
      </w:r>
      <w:r w:rsidR="00DC124C">
        <w:rPr>
          <w:color w:val="000000"/>
        </w:rPr>
        <w:t>owiednich warunków ubiegania się</w:t>
      </w:r>
      <w:r>
        <w:rPr>
          <w:color w:val="000000"/>
        </w:rPr>
        <w:t xml:space="preserve"> o stypendium.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b/>
          <w:color w:val="000000"/>
        </w:rPr>
        <w:t>Warunki uzyskania stypendium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Każdy złożony wniosek podlega ocenie formalnej, a po uzyskaniu pozytywnej oceny formalnej, podlega ocenie merytorycznej.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Ocena formalna polega na potwierdzeniu spełniania przez ucznia wymagań określonych w § 1.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Ocena merytoryczna polega na analizie osiągnięć ucznia potwierdzonych dokumentami i przyznaniu za poszczególne osiągnięcia liczby punktów zgodnie z punktacją określoną w § 4 ust. 1.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 xml:space="preserve">Warunkiem uzyskania stypendium za wyniki w nauce i znaczące osiągnięcia naukowe lub artystyczne jest uzyskanie przez ucznia łącznej liczby </w:t>
      </w:r>
      <w:r>
        <w:rPr>
          <w:b/>
          <w:color w:val="000000"/>
        </w:rPr>
        <w:t>co najmniej 45 punktów</w:t>
      </w:r>
      <w:r>
        <w:rPr>
          <w:color w:val="000000"/>
        </w:rPr>
        <w:t xml:space="preserve"> za osiągnięcia, o których mowa w §4 ust. 1.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Warunkiem przyznania stypendium za znaczące osiągnięcia sportowe jest uzyskanie przez ucznia łącznej liczby</w:t>
      </w:r>
      <w:r>
        <w:rPr>
          <w:b/>
          <w:color w:val="000000"/>
        </w:rPr>
        <w:t xml:space="preserve"> co najmniej 65 punktów</w:t>
      </w:r>
      <w:r>
        <w:rPr>
          <w:color w:val="000000"/>
        </w:rPr>
        <w:t xml:space="preserve"> za osiągnięcia, o których mowa w § 4 ust. 2.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b/>
          <w:color w:val="000000"/>
        </w:rPr>
        <w:t>Tryb postępowania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 w:rsidRPr="00236CBA">
        <w:rPr>
          <w:b/>
        </w:rPr>
        <w:t>1.</w:t>
      </w:r>
      <w:r>
        <w:t> </w:t>
      </w:r>
      <w:r>
        <w:rPr>
          <w:color w:val="000000"/>
        </w:rPr>
        <w:t>Ocenie merytorycznej podlegają osiągnięcia uzyskane w roku szkolnym poprzedzającym przyznanie stypendium polegające na: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uzyskaniu na świadectwie szkolnym z obowiązkowych zajęć edukacyjnych średniej ocen klasyfikacji rocznej (uwzględniając dwa miejsca po przecinku) i przyznaniu punktów w wysokości odpowiednio:</w:t>
      </w:r>
    </w:p>
    <w:p w:rsidR="006C59E9" w:rsidRDefault="006C59E9" w:rsidP="006C59E9">
      <w:pPr>
        <w:keepLines/>
        <w:spacing w:before="120" w:after="120"/>
        <w:ind w:left="567" w:hanging="227"/>
        <w:rPr>
          <w:color w:val="000000"/>
        </w:rPr>
      </w:pPr>
      <w:r>
        <w:t>a) </w:t>
      </w:r>
      <w:r>
        <w:rPr>
          <w:color w:val="000000"/>
        </w:rPr>
        <w:t xml:space="preserve">za średnią ocen od 4,75 do 5,00 - </w:t>
      </w:r>
      <w:r>
        <w:rPr>
          <w:b/>
          <w:color w:val="000000"/>
        </w:rPr>
        <w:t>5 punktów</w:t>
      </w:r>
    </w:p>
    <w:p w:rsidR="006C59E9" w:rsidRDefault="006C59E9" w:rsidP="006C59E9">
      <w:pPr>
        <w:keepLines/>
        <w:spacing w:before="120" w:after="120"/>
        <w:ind w:left="567" w:hanging="227"/>
        <w:rPr>
          <w:color w:val="000000"/>
        </w:rPr>
      </w:pPr>
      <w:r>
        <w:t>b) </w:t>
      </w:r>
      <w:r>
        <w:rPr>
          <w:color w:val="000000"/>
        </w:rPr>
        <w:t xml:space="preserve">za średnią ocen od 5,10 do 5,50 - </w:t>
      </w:r>
      <w:r>
        <w:rPr>
          <w:b/>
          <w:color w:val="000000"/>
        </w:rPr>
        <w:t>10 punktów</w:t>
      </w:r>
    </w:p>
    <w:p w:rsidR="006C59E9" w:rsidRDefault="006C59E9" w:rsidP="006C59E9">
      <w:pPr>
        <w:keepLines/>
        <w:spacing w:before="120" w:after="120"/>
        <w:ind w:left="567" w:hanging="227"/>
        <w:rPr>
          <w:color w:val="000000"/>
        </w:rPr>
      </w:pPr>
      <w:r>
        <w:t>c) </w:t>
      </w:r>
      <w:r>
        <w:rPr>
          <w:color w:val="000000"/>
        </w:rPr>
        <w:t xml:space="preserve">za średnią od 5,51 do 6,00 - </w:t>
      </w:r>
      <w:r>
        <w:rPr>
          <w:b/>
          <w:color w:val="000000"/>
        </w:rPr>
        <w:t>15 punktów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 xml:space="preserve">uzyskaniu tytułu laureata lub finalisty w olimpiadach, konkursach i turniejach zwalniających ucznia z odpowiedniej części egzaminu ósmoklasisty i przyznaniu </w:t>
      </w:r>
      <w:r>
        <w:rPr>
          <w:b/>
          <w:color w:val="000000"/>
        </w:rPr>
        <w:t>40 punktów</w:t>
      </w:r>
      <w:r>
        <w:rPr>
          <w:color w:val="000000"/>
        </w:rPr>
        <w:t xml:space="preserve"> za każde osiągnięcie spełniające powyższy warunek;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 xml:space="preserve">uzyskaniu przez ucznia tytułu laureata, finalisty lub zajęciu I, II lub III miejsca w konkursie, turnieju, lub olimpiadzie w zakresie przedmiotów artystycznych zorganizowanym zgodnie z Rozporządzeniem Ministra Kultury i Dziedzictwa Narodowego z dnia 21 listopada 2019r. w sprawie organizacji oraz sposobu przeprowadzania konkursów, turniejów i olimpiad dla uczniów publicznych szkół i placówek </w:t>
      </w:r>
      <w:r>
        <w:rPr>
          <w:color w:val="000000"/>
        </w:rPr>
        <w:lastRenderedPageBreak/>
        <w:t xml:space="preserve">artystycznych (Dz.U.2019 poz. 2328) i przyznaniu </w:t>
      </w:r>
      <w:r>
        <w:rPr>
          <w:b/>
          <w:color w:val="000000"/>
        </w:rPr>
        <w:t>40 punktów</w:t>
      </w:r>
      <w:r>
        <w:rPr>
          <w:color w:val="000000"/>
        </w:rPr>
        <w:t xml:space="preserve"> za każde osiągnięcie spełniające powyższy warunek;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 xml:space="preserve">uzyskaniu tytułu laureata lub finalisty w konkursie, turnieju lub olimpiadzie o charakterze przedmiotowym, interdyscyplinarnym lub tematycznym, zorganizowanym zgodnie z rozporządzeniem Ministra Edukacji Narodowej z dnia 29 stycznia 2002r. w sprawie organizacji oraz sposobu przeprowadzania konkursów, turniejów i olimpiad (Dz. U. 2020r. poz. 1036) i przyznaniu </w:t>
      </w:r>
      <w:r>
        <w:rPr>
          <w:b/>
          <w:color w:val="000000"/>
        </w:rPr>
        <w:t>25 punktów</w:t>
      </w:r>
      <w:r w:rsidR="00DC124C">
        <w:rPr>
          <w:color w:val="000000"/>
        </w:rPr>
        <w:t xml:space="preserve"> za </w:t>
      </w:r>
      <w:r>
        <w:rPr>
          <w:color w:val="000000"/>
        </w:rPr>
        <w:t>każde osiągnięcie spełniające powyższy warunek.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uzyskaniu tytułu laureata, finalisty lub zajęciu I, II lub III miejsca w innym niż ujęte w §4 ust.1 pkt 4 konkursie międzynarodowym, ogólnopolskim, wojewódzkim i przyznaniu punktów w wysokości określonej w poniższej tabeli, przy czym ocenie podlegać będą maksymalnie trzy wskazane we wniosku osiągnięcia: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3211"/>
        <w:gridCol w:w="3196"/>
      </w:tblGrid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Tytuł / zajęte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Zasięg międzynarodowy/ ogólnopolski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Zasięg wojewódzki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>Laureat/ I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15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10 pkt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>Finalista/ II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10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5 pkt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>III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5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3 pkt</w:t>
            </w:r>
          </w:p>
        </w:tc>
      </w:tr>
    </w:tbl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Zajęcie I, II lub III miejsca, otrzymaniu grand prix, wyróżnienia lub nagrody specjalnej w konkursie, przesłuchaniu lub przeglądzie w zakresie przedmiotów artystycznych lub o charakterze artystycznym, innym niż ujęte w § 4 ust. 1 pkt 3 i przyznaniu punktów w wysokości określonej według poniższej tabeli, przy czym ocenie merytorycznej podlegają maksymalnie 3 wskazane we wniosku osiągnięcia: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3211"/>
        <w:gridCol w:w="3196"/>
      </w:tblGrid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Tytuł / zajęte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Zasięg międzynarodowy/ ogólnopolski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Zasięg wojewódzki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 xml:space="preserve">Grand prix/ Nagroda specjalna/ </w:t>
            </w:r>
          </w:p>
          <w:p w:rsidR="006C59E9" w:rsidRDefault="006C59E9">
            <w:r>
              <w:t>I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15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10 pkt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>II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10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5 pkt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>III miejsce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5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3 pkt</w:t>
            </w:r>
          </w:p>
        </w:tc>
      </w:tr>
      <w:tr w:rsidR="006C59E9" w:rsidTr="006C59E9"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t>Wyróżnienie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3 pkt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t>1 pkt</w:t>
            </w:r>
          </w:p>
        </w:tc>
      </w:tr>
    </w:tbl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 w:rsidRPr="00236CBA">
        <w:rPr>
          <w:b/>
        </w:rPr>
        <w:t>2.</w:t>
      </w:r>
      <w:r>
        <w:t> </w:t>
      </w:r>
      <w:r>
        <w:rPr>
          <w:color w:val="000000"/>
        </w:rPr>
        <w:t>Ocenie merytorycznej podlegają znaczące osiągnięcia sportowe uzyskane w roku szkolnym poprzedzającym przyznanie stypendium polegające na: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uzyskaniu w konkurencjach olimpijskich osiągnięcia w postaci udziału w Olimpiadzie Młodzieżowej, Mistrzostwach Świata lub Mistrzostwach Europy, zajęciu miejsca od I do III w Mistrzostwach Świata/ Europy, Mistrzostwach Polski Juniorów Młodszych/ Starszych, Młodzieżowych Mistrzostwach Polski i powołaniu do Kadry Polski i przyznaniu punktów w wysokości określonej w 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2280"/>
        <w:gridCol w:w="2650"/>
        <w:gridCol w:w="2451"/>
      </w:tblGrid>
      <w:tr w:rsidR="006C59E9" w:rsidTr="006C59E9"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6C59E9" w:rsidRDefault="006C59E9">
            <w:pPr>
              <w:jc w:val="center"/>
              <w:rPr>
                <w:color w:val="000000"/>
              </w:rPr>
            </w:pPr>
          </w:p>
          <w:p w:rsidR="006C59E9" w:rsidRDefault="006C59E9">
            <w:pPr>
              <w:jc w:val="center"/>
            </w:pPr>
            <w:r>
              <w:t>Osiągnięcie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Olimpiada Młodzieżowa/ Mistrzostwa Świata/ Mistrzostwa Europy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Młodzieżowe Mistrzostwa Polski Juniorów Młodszych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Młodzieżowe Mistrzostwa Polski Juniorów Starszych</w:t>
            </w:r>
          </w:p>
        </w:tc>
      </w:tr>
      <w:tr w:rsidR="006C59E9" w:rsidTr="006C59E9"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I miejsce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6C59E9" w:rsidRDefault="006C59E9">
            <w:pPr>
              <w:jc w:val="center"/>
              <w:rPr>
                <w:color w:val="000000"/>
              </w:rPr>
            </w:pPr>
          </w:p>
          <w:p w:rsidR="006C59E9" w:rsidRDefault="006C59E9">
            <w:pPr>
              <w:jc w:val="center"/>
            </w:pPr>
            <w:r>
              <w:rPr>
                <w:sz w:val="20"/>
              </w:rPr>
              <w:t>I, II i III miejsce</w:t>
            </w:r>
          </w:p>
          <w:p w:rsidR="006C59E9" w:rsidRDefault="006C59E9">
            <w:pPr>
              <w:jc w:val="center"/>
            </w:pPr>
            <w:r>
              <w:rPr>
                <w:sz w:val="20"/>
              </w:rPr>
              <w:t>60 pkt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40 pkt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40 pkt</w:t>
            </w:r>
          </w:p>
        </w:tc>
      </w:tr>
      <w:tr w:rsidR="006C59E9" w:rsidTr="006C59E9"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II miejsce</w:t>
            </w:r>
          </w:p>
        </w:tc>
        <w:tc>
          <w:tcPr>
            <w:tcW w:w="7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9E9" w:rsidRDefault="006C59E9">
            <w:pPr>
              <w:jc w:val="left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35 pkt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35 pkt</w:t>
            </w:r>
          </w:p>
        </w:tc>
      </w:tr>
      <w:tr w:rsidR="006C59E9" w:rsidTr="006C59E9"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III miejsce</w:t>
            </w:r>
          </w:p>
        </w:tc>
        <w:tc>
          <w:tcPr>
            <w:tcW w:w="7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59E9" w:rsidRDefault="006C59E9">
            <w:pPr>
              <w:jc w:val="left"/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25 pkt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25 pkt</w:t>
            </w:r>
          </w:p>
        </w:tc>
      </w:tr>
      <w:tr w:rsidR="006C59E9" w:rsidTr="006C59E9"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Udział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40 pkt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0 pkt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0 pkt</w:t>
            </w:r>
          </w:p>
        </w:tc>
      </w:tr>
      <w:tr w:rsidR="006C59E9" w:rsidTr="006C59E9"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18"/>
              </w:rPr>
              <w:t>Powołanie do kadry Polski</w:t>
            </w:r>
          </w:p>
        </w:tc>
        <w:tc>
          <w:tcPr>
            <w:tcW w:w="77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35 pkt</w:t>
            </w:r>
          </w:p>
        </w:tc>
      </w:tr>
      <w:tr w:rsidR="006C59E9" w:rsidTr="006C59E9"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6C59E9" w:rsidRDefault="006C59E9">
            <w:pPr>
              <w:rPr>
                <w:color w:val="000000"/>
              </w:rPr>
            </w:pPr>
            <w:r>
              <w:rPr>
                <w:sz w:val="18"/>
              </w:rPr>
              <w:t>Za zdobycie miejsca od I do III podczas tych samych zawodów, ale w innej konkurencji przyznaje się połowę punktów</w:t>
            </w:r>
          </w:p>
        </w:tc>
      </w:tr>
    </w:tbl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 xml:space="preserve">uzyskaniu na świadectwie szkolnym bardzo dobrej lub celującej oceny z przedmiotu wychowanie fizyczne i przyznaniu </w:t>
      </w:r>
      <w:r>
        <w:rPr>
          <w:b/>
          <w:color w:val="000000"/>
        </w:rPr>
        <w:t>5 punktów</w:t>
      </w:r>
      <w:r>
        <w:rPr>
          <w:color w:val="000000"/>
        </w:rPr>
        <w:t>.</w:t>
      </w:r>
    </w:p>
    <w:p w:rsidR="006C59E9" w:rsidRDefault="006C59E9" w:rsidP="006C59E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 xml:space="preserve">w przypadku gdy uczeń jest niepełnosprawny przyznaniu </w:t>
      </w:r>
      <w:r>
        <w:rPr>
          <w:b/>
          <w:color w:val="000000"/>
        </w:rPr>
        <w:t>5 punktów.</w:t>
      </w:r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 w:rsidRPr="00236CBA">
        <w:rPr>
          <w:b/>
        </w:rPr>
        <w:t>3.</w:t>
      </w:r>
      <w:r>
        <w:t> </w:t>
      </w:r>
      <w:r>
        <w:rPr>
          <w:color w:val="000000"/>
        </w:rPr>
        <w:t>punkty za osiągnięcia wymienione w ust. 1 i ust. 2 nie podlegają sumowaniu.</w:t>
      </w:r>
    </w:p>
    <w:p w:rsidR="00B61AC4" w:rsidRDefault="00B61AC4" w:rsidP="006C59E9">
      <w:pPr>
        <w:keepLines/>
        <w:spacing w:before="120" w:after="120"/>
        <w:ind w:firstLine="340"/>
        <w:rPr>
          <w:b/>
        </w:rPr>
      </w:pPr>
    </w:p>
    <w:p w:rsidR="00B61AC4" w:rsidRDefault="00B61AC4" w:rsidP="006C59E9">
      <w:pPr>
        <w:keepLines/>
        <w:spacing w:before="120" w:after="120"/>
        <w:ind w:firstLine="340"/>
        <w:rPr>
          <w:b/>
        </w:rPr>
      </w:pPr>
      <w:bookmarkStart w:id="0" w:name="_GoBack"/>
      <w:bookmarkEnd w:id="0"/>
    </w:p>
    <w:p w:rsidR="006C59E9" w:rsidRDefault="006C59E9" w:rsidP="006C59E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5. </w:t>
      </w:r>
      <w:r>
        <w:rPr>
          <w:b/>
          <w:color w:val="000000"/>
        </w:rPr>
        <w:t>Procedura przy</w:t>
      </w:r>
      <w:r w:rsidR="00B61AC4">
        <w:rPr>
          <w:b/>
          <w:color w:val="000000"/>
        </w:rPr>
        <w:t>znawania i wypłacania stypendium:</w:t>
      </w:r>
    </w:p>
    <w:p w:rsidR="00B61AC4" w:rsidRDefault="00B61AC4" w:rsidP="00B61AC4">
      <w:pPr>
        <w:keepLines/>
        <w:spacing w:before="120" w:after="120"/>
        <w:ind w:firstLine="340"/>
      </w:pPr>
      <w:r>
        <w:t>1. Burmistrz Miasta może powołać Komisję stypendialną składającą się z 3 przedstawicieli Burmistrza Miasta i 2 radnych Rady Miasta w Myszkowie - członków Komisji Oświaty, Kultury, Sportu i Rekreacji.</w:t>
      </w:r>
    </w:p>
    <w:p w:rsidR="00B61AC4" w:rsidRDefault="00B61AC4" w:rsidP="00B61AC4">
      <w:pPr>
        <w:keepLines/>
        <w:spacing w:before="120" w:after="120"/>
        <w:ind w:firstLine="340"/>
      </w:pPr>
      <w:r>
        <w:t>2. Komisja stypendialna dokonuje oceny formalnej i merytorycznej złożonych wniosków.</w:t>
      </w:r>
    </w:p>
    <w:p w:rsidR="00B61AC4" w:rsidRDefault="00B61AC4" w:rsidP="00B61AC4">
      <w:pPr>
        <w:keepLines/>
        <w:spacing w:before="120" w:after="120"/>
        <w:ind w:firstLine="340"/>
      </w:pPr>
      <w:r>
        <w:t>3. Wysokość stypendium wynosi 250 zł miesięcznie.</w:t>
      </w:r>
    </w:p>
    <w:p w:rsidR="00B61AC4" w:rsidRDefault="00B61AC4" w:rsidP="00B61AC4">
      <w:pPr>
        <w:keepLines/>
        <w:spacing w:before="120" w:after="120"/>
        <w:ind w:firstLine="340"/>
      </w:pPr>
      <w:r>
        <w:t>4. Decyzję, w formie decyzji administracyjnej, w sprawie przyznania stypendium "OMNIBUS" podejmuje Burmistrz Miasta.</w:t>
      </w:r>
    </w:p>
    <w:p w:rsidR="00B61AC4" w:rsidRDefault="00B61AC4" w:rsidP="00B61AC4">
      <w:pPr>
        <w:keepLines/>
        <w:spacing w:before="120" w:after="120"/>
        <w:ind w:firstLine="340"/>
      </w:pPr>
      <w:r>
        <w:t>5. Przyznane kwoty stypendium wypłaca się uczniom od września do czerwca roku szkolnego następującego po roku, w którym uczeń uzyskał oceny i osiągnięcia przedstawione we wniosku.</w:t>
      </w:r>
    </w:p>
    <w:p w:rsidR="00B61AC4" w:rsidRDefault="00B61AC4" w:rsidP="00B61AC4">
      <w:pPr>
        <w:keepLines/>
        <w:spacing w:before="120" w:after="120"/>
        <w:ind w:firstLine="340"/>
      </w:pPr>
      <w:r>
        <w:t>6. Stypendium przyznane uczniom kończącym szkołę podstawową jest wypłacane jednorazowo.</w:t>
      </w:r>
    </w:p>
    <w:p w:rsidR="00B61AC4" w:rsidRDefault="00B61AC4" w:rsidP="00B61AC4">
      <w:pPr>
        <w:keepLines/>
        <w:spacing w:before="120" w:after="120"/>
        <w:ind w:firstLine="340"/>
      </w:pPr>
      <w:r>
        <w:t>7. Stypendium przekazuje się na wskazane przez rodzica (opiekuna prawnego) ucznia konto bankowe.</w:t>
      </w:r>
    </w:p>
    <w:p w:rsidR="00940093" w:rsidRDefault="00940093"/>
    <w:sectPr w:rsidR="00940093" w:rsidSect="006C59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8"/>
    <w:rsid w:val="00236CBA"/>
    <w:rsid w:val="00420F28"/>
    <w:rsid w:val="006C59E9"/>
    <w:rsid w:val="00940093"/>
    <w:rsid w:val="00B61AC4"/>
    <w:rsid w:val="00D57D2D"/>
    <w:rsid w:val="00DC124C"/>
    <w:rsid w:val="00E1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2613-E2F9-47F8-B64B-CC80A43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7</cp:revision>
  <dcterms:created xsi:type="dcterms:W3CDTF">2021-06-01T10:49:00Z</dcterms:created>
  <dcterms:modified xsi:type="dcterms:W3CDTF">2021-06-17T07:26:00Z</dcterms:modified>
</cp:coreProperties>
</file>